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28" w:rsidRDefault="00F07328" w:rsidP="00F07328">
      <w:pPr>
        <w:jc w:val="center"/>
        <w:rPr>
          <w:rFonts w:asciiTheme="minorHAnsi" w:hAnsiTheme="minorHAnsi" w:cstheme="minorHAnsi"/>
          <w:b/>
          <w:bCs/>
          <w:sz w:val="32"/>
          <w:szCs w:val="32"/>
        </w:rPr>
      </w:pPr>
    </w:p>
    <w:p w:rsidR="00F07328" w:rsidRDefault="00F07328" w:rsidP="00F07328">
      <w:pPr>
        <w:jc w:val="center"/>
        <w:rPr>
          <w:rFonts w:asciiTheme="minorHAnsi" w:hAnsiTheme="minorHAnsi" w:cstheme="minorHAnsi"/>
          <w:b/>
          <w:bCs/>
          <w:sz w:val="32"/>
          <w:szCs w:val="32"/>
        </w:rPr>
      </w:pPr>
      <w:r w:rsidRPr="00F07328">
        <w:rPr>
          <w:rFonts w:asciiTheme="minorHAnsi" w:hAnsiTheme="minorHAnsi" w:cstheme="minorHAnsi"/>
          <w:b/>
          <w:bCs/>
          <w:sz w:val="32"/>
          <w:szCs w:val="32"/>
        </w:rPr>
        <w:t>ANNE FRANSEN FUND 2022</w:t>
      </w:r>
    </w:p>
    <w:p w:rsidR="00F07328" w:rsidRPr="00F07328" w:rsidRDefault="00F07328" w:rsidP="00F07328">
      <w:pPr>
        <w:jc w:val="center"/>
        <w:rPr>
          <w:rFonts w:asciiTheme="minorHAnsi" w:hAnsiTheme="minorHAnsi" w:cstheme="minorHAnsi"/>
          <w:b/>
          <w:bCs/>
          <w:sz w:val="32"/>
          <w:szCs w:val="32"/>
        </w:rPr>
      </w:pPr>
    </w:p>
    <w:p w:rsidR="00F07328" w:rsidRDefault="00F07328" w:rsidP="00F07328">
      <w:pPr>
        <w:jc w:val="center"/>
        <w:rPr>
          <w:rFonts w:asciiTheme="minorHAnsi" w:hAnsiTheme="minorHAnsi" w:cstheme="minorHAnsi"/>
          <w:sz w:val="32"/>
          <w:szCs w:val="32"/>
        </w:rPr>
      </w:pPr>
    </w:p>
    <w:p w:rsidR="00F07328" w:rsidRPr="00F07328" w:rsidRDefault="00F07328" w:rsidP="00F0732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Arial" w:hAnsi="Arial" w:cs="Arial"/>
        </w:rPr>
      </w:pPr>
      <w:r w:rsidRPr="00F07328">
        <w:rPr>
          <w:rFonts w:ascii="Arial" w:hAnsi="Arial" w:cs="Arial"/>
        </w:rPr>
        <w:t xml:space="preserve">The Anne </w:t>
      </w:r>
      <w:proofErr w:type="spellStart"/>
      <w:r w:rsidRPr="00F07328">
        <w:rPr>
          <w:rFonts w:ascii="Arial" w:hAnsi="Arial" w:cs="Arial"/>
        </w:rPr>
        <w:t>Fransen</w:t>
      </w:r>
      <w:proofErr w:type="spellEnd"/>
      <w:r w:rsidRPr="00F07328">
        <w:rPr>
          <w:rFonts w:ascii="Arial" w:hAnsi="Arial" w:cs="Arial"/>
        </w:rPr>
        <w:t xml:space="preserve"> Fund aims to promote and support the growth of consumer </w:t>
      </w:r>
      <w:proofErr w:type="spellStart"/>
      <w:r w:rsidRPr="00F07328">
        <w:rPr>
          <w:rFonts w:ascii="Arial" w:hAnsi="Arial" w:cs="Arial"/>
        </w:rPr>
        <w:t>organisations</w:t>
      </w:r>
      <w:proofErr w:type="spellEnd"/>
      <w:r w:rsidRPr="00F07328">
        <w:rPr>
          <w:rFonts w:ascii="Arial" w:hAnsi="Arial" w:cs="Arial"/>
        </w:rPr>
        <w:t xml:space="preserve"> in developing countries. It was founded in 1988 following the death in 1981 of Anne </w:t>
      </w:r>
      <w:proofErr w:type="spellStart"/>
      <w:r w:rsidRPr="00F07328">
        <w:rPr>
          <w:rFonts w:ascii="Arial" w:hAnsi="Arial" w:cs="Arial"/>
        </w:rPr>
        <w:t>Fransen</w:t>
      </w:r>
      <w:proofErr w:type="spellEnd"/>
      <w:r w:rsidRPr="00F07328">
        <w:rPr>
          <w:rFonts w:ascii="Arial" w:hAnsi="Arial" w:cs="Arial"/>
        </w:rPr>
        <w:t xml:space="preserve">, the first director of Consumers International member </w:t>
      </w:r>
      <w:proofErr w:type="spellStart"/>
      <w:r w:rsidRPr="00F07328">
        <w:rPr>
          <w:rFonts w:ascii="Arial" w:hAnsi="Arial" w:cs="Arial"/>
        </w:rPr>
        <w:t>organisation</w:t>
      </w:r>
      <w:proofErr w:type="spellEnd"/>
      <w:r w:rsidRPr="00F07328">
        <w:rPr>
          <w:rFonts w:ascii="Arial" w:hAnsi="Arial" w:cs="Arial"/>
        </w:rPr>
        <w:t>, </w:t>
      </w:r>
      <w:proofErr w:type="spellStart"/>
      <w:r w:rsidRPr="00F07328">
        <w:rPr>
          <w:rFonts w:ascii="Arial" w:hAnsi="Arial" w:cs="Arial"/>
        </w:rPr>
        <w:t>Consumentenbond</w:t>
      </w:r>
      <w:proofErr w:type="spellEnd"/>
      <w:r w:rsidRPr="00F07328">
        <w:rPr>
          <w:rFonts w:ascii="Arial" w:hAnsi="Arial" w:cs="Arial"/>
        </w:rPr>
        <w:t>.</w:t>
      </w:r>
    </w:p>
    <w:p w:rsidR="00F07328" w:rsidRPr="00F07328" w:rsidRDefault="00F07328" w:rsidP="00F0732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rPr>
      </w:pPr>
      <w:r w:rsidRPr="00F07328">
        <w:rPr>
          <w:rFonts w:ascii="Arial" w:hAnsi="Arial" w:cs="Arial"/>
        </w:rPr>
        <w:t xml:space="preserve">Since the fund’s foundation, nearly a million euros have been invested in building consumer </w:t>
      </w:r>
      <w:proofErr w:type="spellStart"/>
      <w:r w:rsidRPr="00F07328">
        <w:rPr>
          <w:rFonts w:ascii="Arial" w:hAnsi="Arial" w:cs="Arial"/>
        </w:rPr>
        <w:t>organisations</w:t>
      </w:r>
      <w:proofErr w:type="spellEnd"/>
      <w:r w:rsidRPr="00F07328">
        <w:rPr>
          <w:rFonts w:ascii="Arial" w:hAnsi="Arial" w:cs="Arial"/>
        </w:rPr>
        <w:t xml:space="preserve"> around the world.</w:t>
      </w:r>
    </w:p>
    <w:p w:rsidR="00F07328" w:rsidRPr="00F07328" w:rsidRDefault="00F07328" w:rsidP="00F0732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rPr>
      </w:pPr>
    </w:p>
    <w:p w:rsidR="00F07328" w:rsidRDefault="00F07328" w:rsidP="00F07328">
      <w:pPr>
        <w:pBdr>
          <w:top w:val="single" w:sz="4" w:space="1" w:color="auto"/>
          <w:left w:val="single" w:sz="4" w:space="4" w:color="auto"/>
          <w:bottom w:val="single" w:sz="4" w:space="1" w:color="auto"/>
          <w:right w:val="single" w:sz="4" w:space="4" w:color="auto"/>
        </w:pBdr>
        <w:rPr>
          <w:rFonts w:ascii="Arial" w:hAnsi="Arial" w:cs="Arial"/>
          <w:shd w:val="clear" w:color="auto" w:fill="FFFFFF"/>
        </w:rPr>
      </w:pPr>
      <w:r w:rsidRPr="00F07328">
        <w:rPr>
          <w:rFonts w:ascii="Arial" w:hAnsi="Arial" w:cs="Arial"/>
          <w:shd w:val="clear" w:color="auto" w:fill="FFFFFF"/>
        </w:rPr>
        <w:t>Consumers International is delighted to announce that five of our members have been chosen to receive funding through the </w:t>
      </w:r>
      <w:hyperlink r:id="rId7" w:history="1">
        <w:r w:rsidRPr="00F07328">
          <w:rPr>
            <w:rStyle w:val="Hyperlink"/>
            <w:rFonts w:ascii="Arial" w:hAnsi="Arial" w:cs="Arial"/>
            <w:color w:val="auto"/>
            <w:shd w:val="clear" w:color="auto" w:fill="FFFFFF"/>
          </w:rPr>
          <w:t xml:space="preserve">Anne </w:t>
        </w:r>
        <w:proofErr w:type="spellStart"/>
        <w:r w:rsidRPr="00F07328">
          <w:rPr>
            <w:rStyle w:val="Hyperlink"/>
            <w:rFonts w:ascii="Arial" w:hAnsi="Arial" w:cs="Arial"/>
            <w:color w:val="auto"/>
            <w:shd w:val="clear" w:color="auto" w:fill="FFFFFF"/>
          </w:rPr>
          <w:t>Fransen</w:t>
        </w:r>
        <w:proofErr w:type="spellEnd"/>
        <w:r w:rsidRPr="00F07328">
          <w:rPr>
            <w:rStyle w:val="Hyperlink"/>
            <w:rFonts w:ascii="Arial" w:hAnsi="Arial" w:cs="Arial"/>
            <w:color w:val="auto"/>
            <w:shd w:val="clear" w:color="auto" w:fill="FFFFFF"/>
          </w:rPr>
          <w:t xml:space="preserve"> Fund (AFF)</w:t>
        </w:r>
      </w:hyperlink>
      <w:r w:rsidRPr="00F07328">
        <w:rPr>
          <w:rFonts w:ascii="Arial" w:hAnsi="Arial" w:cs="Arial"/>
          <w:shd w:val="clear" w:color="auto" w:fill="FFFFFF"/>
        </w:rPr>
        <w:t>. This year’s winners are from </w:t>
      </w:r>
      <w:proofErr w:type="spellStart"/>
      <w:r w:rsidRPr="00F07328">
        <w:rPr>
          <w:rFonts w:ascii="Arial" w:hAnsi="Arial" w:cs="Arial"/>
          <w:shd w:val="clear" w:color="auto" w:fill="FFFFFF"/>
        </w:rPr>
        <w:t>Cabo</w:t>
      </w:r>
      <w:proofErr w:type="spellEnd"/>
      <w:r w:rsidRPr="00F07328">
        <w:rPr>
          <w:rFonts w:ascii="Arial" w:hAnsi="Arial" w:cs="Arial"/>
          <w:shd w:val="clear" w:color="auto" w:fill="FFFFFF"/>
        </w:rPr>
        <w:t xml:space="preserve"> Verde, India, Indonesia, </w:t>
      </w:r>
      <w:r w:rsidRPr="00F07328">
        <w:rPr>
          <w:rFonts w:ascii="Arial" w:hAnsi="Arial" w:cs="Arial"/>
          <w:color w:val="FF0000"/>
          <w:shd w:val="clear" w:color="auto" w:fill="FFFFFF"/>
        </w:rPr>
        <w:t xml:space="preserve">Lebanon </w:t>
      </w:r>
      <w:r w:rsidRPr="00F07328">
        <w:rPr>
          <w:rFonts w:ascii="Arial" w:hAnsi="Arial" w:cs="Arial"/>
          <w:shd w:val="clear" w:color="auto" w:fill="FFFFFF"/>
        </w:rPr>
        <w:t>and Zimbabwe.</w:t>
      </w:r>
    </w:p>
    <w:p w:rsidR="00F07328" w:rsidRDefault="00F07328" w:rsidP="00F07328">
      <w:pPr>
        <w:pBdr>
          <w:top w:val="single" w:sz="4" w:space="1" w:color="auto"/>
          <w:left w:val="single" w:sz="4" w:space="4" w:color="auto"/>
          <w:bottom w:val="single" w:sz="4" w:space="1" w:color="auto"/>
          <w:right w:val="single" w:sz="4" w:space="4" w:color="auto"/>
        </w:pBdr>
        <w:rPr>
          <w:rFonts w:ascii="Arial" w:hAnsi="Arial" w:cs="Arial"/>
          <w:shd w:val="clear" w:color="auto" w:fill="FFFFFF"/>
        </w:rPr>
      </w:pPr>
    </w:p>
    <w:p w:rsidR="00F07328" w:rsidRPr="00F07328" w:rsidRDefault="00F07328" w:rsidP="00F07328">
      <w:pPr>
        <w:pBdr>
          <w:top w:val="single" w:sz="4" w:space="1" w:color="auto"/>
          <w:left w:val="single" w:sz="4" w:space="4" w:color="auto"/>
          <w:bottom w:val="single" w:sz="4" w:space="1" w:color="auto"/>
          <w:right w:val="single" w:sz="4" w:space="4" w:color="auto"/>
        </w:pBdr>
        <w:rPr>
          <w:rFonts w:ascii="Arial" w:hAnsi="Arial" w:cs="Arial"/>
          <w:shd w:val="clear" w:color="auto" w:fill="FFFFFF"/>
          <w:lang w:val="en-US"/>
        </w:rPr>
      </w:pPr>
    </w:p>
    <w:p w:rsidR="00F07328" w:rsidRPr="00F07328" w:rsidRDefault="00F07328" w:rsidP="00F07328">
      <w:pPr>
        <w:pBdr>
          <w:top w:val="single" w:sz="4" w:space="1" w:color="auto"/>
          <w:left w:val="single" w:sz="4" w:space="4" w:color="auto"/>
          <w:bottom w:val="single" w:sz="4" w:space="1" w:color="auto"/>
          <w:right w:val="single" w:sz="4" w:space="4" w:color="auto"/>
        </w:pBdr>
        <w:rPr>
          <w:rFonts w:ascii="Arial" w:hAnsi="Arial" w:cs="Arial"/>
          <w:shd w:val="clear" w:color="auto" w:fill="FFFFFF"/>
        </w:rPr>
      </w:pPr>
    </w:p>
    <w:p w:rsidR="00F07328" w:rsidRPr="00F07328" w:rsidRDefault="00F07328" w:rsidP="00F07328">
      <w:pPr>
        <w:rPr>
          <w:color w:val="FF0000"/>
          <w:sz w:val="32"/>
          <w:szCs w:val="32"/>
          <w:lang w:val="en-US"/>
        </w:rPr>
      </w:pPr>
    </w:p>
    <w:p w:rsidR="00F07328" w:rsidRPr="00F07328" w:rsidRDefault="00F07328" w:rsidP="00F07328">
      <w:pPr>
        <w:numPr>
          <w:ilvl w:val="0"/>
          <w:numId w:val="1"/>
        </w:numPr>
        <w:shd w:val="clear" w:color="auto" w:fill="FFFFFF"/>
        <w:spacing w:before="100" w:beforeAutospacing="1" w:after="100" w:afterAutospacing="1"/>
        <w:ind w:left="0"/>
        <w:rPr>
          <w:rFonts w:ascii="Arial" w:hAnsi="Arial" w:cs="Arial"/>
          <w:color w:val="141E28"/>
          <w:lang w:val="en-US"/>
        </w:rPr>
      </w:pPr>
      <w:r w:rsidRPr="00F07328">
        <w:rPr>
          <w:rFonts w:ascii="Arial" w:hAnsi="Arial" w:cs="Arial"/>
          <w:b/>
          <w:bCs/>
          <w:color w:val="141E28"/>
          <w:lang w:val="en-US"/>
        </w:rPr>
        <w:t>Consumer Lebanon Association (CL), Lebanon</w:t>
      </w:r>
      <w:r w:rsidRPr="00F07328">
        <w:rPr>
          <w:rFonts w:ascii="Arial" w:hAnsi="Arial" w:cs="Arial"/>
          <w:color w:val="141E28"/>
          <w:lang w:val="en-US"/>
        </w:rPr>
        <w:t xml:space="preserve"> will raise awareness on the eight </w:t>
      </w:r>
      <w:proofErr w:type="gramStart"/>
      <w:r w:rsidRPr="00F07328">
        <w:rPr>
          <w:rFonts w:ascii="Arial" w:hAnsi="Arial" w:cs="Arial"/>
          <w:color w:val="141E28"/>
          <w:lang w:val="en-US"/>
        </w:rPr>
        <w:t>consumers</w:t>
      </w:r>
      <w:proofErr w:type="gramEnd"/>
      <w:r w:rsidRPr="00F07328">
        <w:rPr>
          <w:rFonts w:ascii="Arial" w:hAnsi="Arial" w:cs="Arial"/>
          <w:color w:val="141E28"/>
          <w:lang w:val="en-US"/>
        </w:rPr>
        <w:t xml:space="preserve"> rights. Specifically, their project will work with the Next Generation across all regions to </w:t>
      </w:r>
      <w:proofErr w:type="spellStart"/>
      <w:r w:rsidRPr="00F07328">
        <w:rPr>
          <w:rFonts w:ascii="Arial" w:hAnsi="Arial" w:cs="Arial"/>
          <w:color w:val="141E28"/>
          <w:lang w:val="en-US"/>
        </w:rPr>
        <w:t>mobilise</w:t>
      </w:r>
      <w:proofErr w:type="spellEnd"/>
      <w:r w:rsidRPr="00F07328">
        <w:rPr>
          <w:rFonts w:ascii="Arial" w:hAnsi="Arial" w:cs="Arial"/>
          <w:color w:val="141E28"/>
          <w:lang w:val="en-US"/>
        </w:rPr>
        <w:t xml:space="preserve"> around the rights. The project will also promote how consumers can seek redress.</w:t>
      </w:r>
    </w:p>
    <w:p w:rsidR="00F07328" w:rsidRDefault="00F07328" w:rsidP="00F07328">
      <w:pPr>
        <w:rPr>
          <w:rFonts w:ascii="Arial" w:hAnsi="Arial" w:cs="Arial"/>
          <w:b/>
          <w:bCs/>
          <w:sz w:val="28"/>
          <w:szCs w:val="28"/>
          <w:lang w:val="en-US"/>
        </w:rPr>
      </w:pPr>
    </w:p>
    <w:p w:rsidR="00F07328" w:rsidRPr="00F07328" w:rsidRDefault="00F07328" w:rsidP="00F07328">
      <w:pPr>
        <w:rPr>
          <w:rFonts w:ascii="Arial" w:hAnsi="Arial" w:cs="Arial"/>
          <w:b/>
          <w:bCs/>
          <w:sz w:val="28"/>
          <w:szCs w:val="28"/>
          <w:lang w:val="en-US"/>
        </w:rPr>
      </w:pPr>
      <w:r w:rsidRPr="00F07328">
        <w:rPr>
          <w:rFonts w:ascii="Arial" w:hAnsi="Arial" w:cs="Arial"/>
          <w:b/>
          <w:bCs/>
          <w:sz w:val="28"/>
          <w:szCs w:val="28"/>
          <w:lang w:val="en-US"/>
        </w:rPr>
        <w:t>Summary project:</w:t>
      </w:r>
    </w:p>
    <w:p w:rsidR="00F07328" w:rsidRPr="00F07328" w:rsidRDefault="00F07328" w:rsidP="00F07328">
      <w:pPr>
        <w:rPr>
          <w:rFonts w:ascii="Arial" w:hAnsi="Arial" w:cs="Arial"/>
          <w:sz w:val="28"/>
          <w:szCs w:val="28"/>
          <w:lang w:val="en-US"/>
        </w:rPr>
      </w:pPr>
    </w:p>
    <w:p w:rsidR="00F07328" w:rsidRPr="00F07328" w:rsidRDefault="00F07328" w:rsidP="00F07328">
      <w:pPr>
        <w:jc w:val="both"/>
        <w:rPr>
          <w:rFonts w:ascii="Arial" w:hAnsi="Arial" w:cs="Arial"/>
          <w:sz w:val="28"/>
          <w:szCs w:val="28"/>
          <w:lang w:val="en-US"/>
        </w:rPr>
      </w:pPr>
      <w:r w:rsidRPr="00F07328">
        <w:rPr>
          <w:rFonts w:ascii="Arial" w:hAnsi="Arial" w:cs="Arial"/>
          <w:sz w:val="28"/>
          <w:szCs w:val="28"/>
          <w:lang w:val="en-US"/>
        </w:rPr>
        <w:t xml:space="preserve">Consumers Lebanon association (CL) is the only consumers related non-governmental </w:t>
      </w:r>
      <w:proofErr w:type="spellStart"/>
      <w:r w:rsidRPr="00F07328">
        <w:rPr>
          <w:rFonts w:ascii="Arial" w:hAnsi="Arial" w:cs="Arial"/>
          <w:sz w:val="28"/>
          <w:szCs w:val="28"/>
          <w:lang w:val="en-US"/>
        </w:rPr>
        <w:t>orgnstion</w:t>
      </w:r>
      <w:proofErr w:type="spellEnd"/>
      <w:r w:rsidRPr="00F07328">
        <w:rPr>
          <w:rFonts w:ascii="Arial" w:hAnsi="Arial" w:cs="Arial"/>
          <w:sz w:val="28"/>
          <w:szCs w:val="28"/>
          <w:lang w:val="en-US"/>
        </w:rPr>
        <w:t xml:space="preserve"> active in Lebanon. Since 2000 CL is working to protect consumers and raise awareness among their rights in different sectors. CL is based on the work of few people who are volunteering in the association and do consumers work in parallel to their actual one and for free. This is why consumers Lebanon active members are very limited. Now and in this current situation that faces Lebanon, where consumers are facing a lot of problem and fraud. CL decided to prioritize developing its capacity. Thus the proposed project for the AFF is to develop a training </w:t>
      </w:r>
      <w:proofErr w:type="spellStart"/>
      <w:r w:rsidRPr="00F07328">
        <w:rPr>
          <w:rFonts w:ascii="Arial" w:hAnsi="Arial" w:cs="Arial"/>
          <w:sz w:val="28"/>
          <w:szCs w:val="28"/>
          <w:lang w:val="en-US"/>
        </w:rPr>
        <w:t>programme</w:t>
      </w:r>
      <w:proofErr w:type="spellEnd"/>
      <w:r w:rsidRPr="00F07328">
        <w:rPr>
          <w:rFonts w:ascii="Arial" w:hAnsi="Arial" w:cs="Arial"/>
          <w:sz w:val="28"/>
          <w:szCs w:val="28"/>
          <w:lang w:val="en-US"/>
        </w:rPr>
        <w:t xml:space="preserve"> for at 20 persons from different Lebanese regions to become Consumers Rights Ambassadors. The training will be a series of lectures, and exercises, </w:t>
      </w:r>
      <w:r w:rsidRPr="00F07328">
        <w:rPr>
          <w:rFonts w:ascii="Arial" w:hAnsi="Arial" w:cs="Arial"/>
          <w:sz w:val="28"/>
          <w:szCs w:val="28"/>
          <w:lang w:val="en-US"/>
        </w:rPr>
        <w:lastRenderedPageBreak/>
        <w:t>it will consist of 1 gathering per month in addition to many online interactions and seminars.</w:t>
      </w:r>
    </w:p>
    <w:p w:rsidR="00F07328" w:rsidRPr="00F07328" w:rsidRDefault="00F07328" w:rsidP="00F07328">
      <w:pPr>
        <w:jc w:val="both"/>
        <w:rPr>
          <w:rFonts w:ascii="Arial" w:hAnsi="Arial" w:cs="Arial"/>
          <w:sz w:val="28"/>
          <w:szCs w:val="28"/>
          <w:lang w:val="en-US"/>
        </w:rPr>
      </w:pPr>
      <w:r w:rsidRPr="00F07328">
        <w:rPr>
          <w:rFonts w:ascii="Arial" w:hAnsi="Arial" w:cs="Arial"/>
          <w:sz w:val="28"/>
          <w:szCs w:val="28"/>
          <w:lang w:val="en-US"/>
        </w:rPr>
        <w:t>The project will take place over a period of 1 year, composed into preparation phase (2 months), implementation phase (9 months) and evaluation and closing phase (1 month).</w:t>
      </w:r>
    </w:p>
    <w:p w:rsidR="00F07328" w:rsidRPr="00F07328" w:rsidRDefault="00F07328" w:rsidP="00F07328">
      <w:pPr>
        <w:jc w:val="both"/>
        <w:rPr>
          <w:rFonts w:ascii="Arial" w:hAnsi="Arial" w:cs="Arial"/>
          <w:sz w:val="28"/>
          <w:szCs w:val="28"/>
          <w:lang w:val="en-US"/>
        </w:rPr>
      </w:pPr>
      <w:r w:rsidRPr="00F07328">
        <w:rPr>
          <w:rFonts w:ascii="Arial" w:hAnsi="Arial" w:cs="Arial"/>
          <w:sz w:val="28"/>
          <w:szCs w:val="28"/>
          <w:lang w:val="en-US"/>
        </w:rPr>
        <w:t>The topics to be tackled and discussed will be the 8 basic consumers’ rights, what do they mean, how the Lebanese consumers’ protection law tackle them and what is the role that each stakeholder should play. For each topic, experts in the field will be delivering the lecture to assure the full understanding of the topic with specific case studies...</w:t>
      </w:r>
    </w:p>
    <w:p w:rsidR="00F07328" w:rsidRPr="00F07328" w:rsidRDefault="00F07328" w:rsidP="00F07328">
      <w:pPr>
        <w:jc w:val="both"/>
        <w:rPr>
          <w:rFonts w:ascii="Arial" w:hAnsi="Arial" w:cs="Arial"/>
          <w:sz w:val="28"/>
          <w:szCs w:val="28"/>
          <w:lang w:val="en-US"/>
        </w:rPr>
      </w:pPr>
      <w:r w:rsidRPr="00F07328">
        <w:rPr>
          <w:rFonts w:ascii="Arial" w:hAnsi="Arial" w:cs="Arial"/>
          <w:sz w:val="28"/>
          <w:szCs w:val="28"/>
          <w:lang w:val="en-US"/>
        </w:rPr>
        <w:t xml:space="preserve">The participants will be part of a very adequate learning </w:t>
      </w:r>
      <w:proofErr w:type="spellStart"/>
      <w:r w:rsidRPr="00F07328">
        <w:rPr>
          <w:rFonts w:ascii="Arial" w:hAnsi="Arial" w:cs="Arial"/>
          <w:sz w:val="28"/>
          <w:szCs w:val="28"/>
          <w:lang w:val="en-US"/>
        </w:rPr>
        <w:t>programme</w:t>
      </w:r>
      <w:proofErr w:type="spellEnd"/>
      <w:r w:rsidRPr="00F07328">
        <w:rPr>
          <w:rFonts w:ascii="Arial" w:hAnsi="Arial" w:cs="Arial"/>
          <w:sz w:val="28"/>
          <w:szCs w:val="28"/>
          <w:lang w:val="en-US"/>
        </w:rPr>
        <w:t xml:space="preserve"> where we will be using play roles, local and international case studies, articles etc…. </w:t>
      </w:r>
    </w:p>
    <w:p w:rsidR="00F07328" w:rsidRPr="00F07328" w:rsidRDefault="00F07328" w:rsidP="00F07328">
      <w:pPr>
        <w:jc w:val="both"/>
        <w:rPr>
          <w:rFonts w:ascii="Arial" w:hAnsi="Arial" w:cs="Arial"/>
          <w:sz w:val="28"/>
          <w:szCs w:val="28"/>
          <w:lang w:val="en-US"/>
        </w:rPr>
      </w:pPr>
      <w:r w:rsidRPr="00F07328">
        <w:rPr>
          <w:rFonts w:ascii="Arial" w:hAnsi="Arial" w:cs="Arial"/>
          <w:sz w:val="28"/>
          <w:szCs w:val="28"/>
          <w:lang w:val="en-US"/>
        </w:rPr>
        <w:t xml:space="preserve">Those ambassadors will be of a big support for CL to increase our voice and impact in different the Lebanese regions. </w:t>
      </w:r>
    </w:p>
    <w:p w:rsidR="00D26148" w:rsidRPr="00F07328" w:rsidRDefault="00D26148" w:rsidP="00F07328">
      <w:pPr>
        <w:jc w:val="both"/>
        <w:rPr>
          <w:rFonts w:ascii="Arial" w:hAnsi="Arial" w:cs="Arial"/>
          <w:sz w:val="28"/>
          <w:szCs w:val="28"/>
          <w:lang w:val="en-US"/>
        </w:rPr>
      </w:pPr>
    </w:p>
    <w:sectPr w:rsidR="00D26148" w:rsidRPr="00F073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44" w:rsidRDefault="00EF1144" w:rsidP="00F07328">
      <w:r>
        <w:separator/>
      </w:r>
    </w:p>
  </w:endnote>
  <w:endnote w:type="continuationSeparator" w:id="0">
    <w:p w:rsidR="00EF1144" w:rsidRDefault="00EF1144" w:rsidP="00F0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9" w:rsidRDefault="00AB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9" w:rsidRDefault="00AB2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9" w:rsidRDefault="00AB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44" w:rsidRDefault="00EF1144" w:rsidP="00F07328">
      <w:r>
        <w:separator/>
      </w:r>
    </w:p>
  </w:footnote>
  <w:footnote w:type="continuationSeparator" w:id="0">
    <w:p w:rsidR="00EF1144" w:rsidRDefault="00EF1144" w:rsidP="00F0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9" w:rsidRDefault="00AB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28" w:rsidRDefault="00AB21E9" w:rsidP="00F07328">
    <w:pPr>
      <w:pStyle w:val="Header"/>
      <w:jc w:val="center"/>
    </w:pPr>
    <w:bookmarkStart w:id="0" w:name="_GoBack"/>
    <w:r w:rsidRPr="00AB21E9">
      <w:rPr>
        <w:noProof/>
        <w:lang w:val="en-US"/>
      </w:rPr>
      <w:drawing>
        <wp:inline distT="0" distB="0" distL="0" distR="0">
          <wp:extent cx="2150335" cy="1028065"/>
          <wp:effectExtent l="0" t="0" r="2540" b="635"/>
          <wp:docPr id="2" name="Picture 2" descr="C:\Users\HP\Desktop\consumers-leb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nsumers-leban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015" cy="1068072"/>
                  </a:xfrm>
                  <a:prstGeom prst="rect">
                    <a:avLst/>
                  </a:prstGeom>
                  <a:noFill/>
                  <a:ln>
                    <a:noFill/>
                  </a:ln>
                </pic:spPr>
              </pic:pic>
            </a:graphicData>
          </a:graphic>
        </wp:inline>
      </w:drawing>
    </w:r>
    <w:bookmarkEnd w:id="0"/>
    <w:r w:rsidR="00F07328" w:rsidRPr="00F07328">
      <w:rPr>
        <w:noProof/>
        <w:lang w:val="en-US"/>
      </w:rPr>
      <w:drawing>
        <wp:inline distT="0" distB="0" distL="0" distR="0">
          <wp:extent cx="2379721" cy="695325"/>
          <wp:effectExtent l="0" t="0" r="1905" b="0"/>
          <wp:docPr id="1" name="Picture 1" descr="C:\Users\HP\Desktop\thumbnail_PHOTO-2022-09-22-15-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humbnail_PHOTO-2022-09-22-15-58-2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834" cy="70149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E9" w:rsidRDefault="00AB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5B97"/>
    <w:multiLevelType w:val="multilevel"/>
    <w:tmpl w:val="EFE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28"/>
    <w:rsid w:val="007262F6"/>
    <w:rsid w:val="00AB21E9"/>
    <w:rsid w:val="00D26148"/>
    <w:rsid w:val="00E05AD7"/>
    <w:rsid w:val="00EF1144"/>
    <w:rsid w:val="00F07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C2BC9-4AA8-4829-A84D-2F23914E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2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328"/>
    <w:pPr>
      <w:spacing w:before="100" w:beforeAutospacing="1" w:after="100" w:afterAutospacing="1"/>
    </w:pPr>
    <w:rPr>
      <w:lang w:val="en-US"/>
    </w:rPr>
  </w:style>
  <w:style w:type="character" w:styleId="Hyperlink">
    <w:name w:val="Hyperlink"/>
    <w:basedOn w:val="DefaultParagraphFont"/>
    <w:uiPriority w:val="99"/>
    <w:semiHidden/>
    <w:unhideWhenUsed/>
    <w:rsid w:val="00F07328"/>
    <w:rPr>
      <w:color w:val="0000FF"/>
      <w:u w:val="single"/>
    </w:rPr>
  </w:style>
  <w:style w:type="paragraph" w:styleId="Header">
    <w:name w:val="header"/>
    <w:basedOn w:val="Normal"/>
    <w:link w:val="HeaderChar"/>
    <w:uiPriority w:val="99"/>
    <w:unhideWhenUsed/>
    <w:rsid w:val="00F07328"/>
    <w:pPr>
      <w:tabs>
        <w:tab w:val="center" w:pos="4680"/>
        <w:tab w:val="right" w:pos="9360"/>
      </w:tabs>
    </w:pPr>
  </w:style>
  <w:style w:type="character" w:customStyle="1" w:styleId="HeaderChar">
    <w:name w:val="Header Char"/>
    <w:basedOn w:val="DefaultParagraphFont"/>
    <w:link w:val="Header"/>
    <w:uiPriority w:val="99"/>
    <w:rsid w:val="00F0732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7328"/>
    <w:pPr>
      <w:tabs>
        <w:tab w:val="center" w:pos="4680"/>
        <w:tab w:val="right" w:pos="9360"/>
      </w:tabs>
    </w:pPr>
  </w:style>
  <w:style w:type="character" w:customStyle="1" w:styleId="FooterChar">
    <w:name w:val="Footer Char"/>
    <w:basedOn w:val="DefaultParagraphFont"/>
    <w:link w:val="Footer"/>
    <w:uiPriority w:val="99"/>
    <w:rsid w:val="00F0732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1554">
      <w:bodyDiv w:val="1"/>
      <w:marLeft w:val="0"/>
      <w:marRight w:val="0"/>
      <w:marTop w:val="0"/>
      <w:marBottom w:val="0"/>
      <w:divBdr>
        <w:top w:val="none" w:sz="0" w:space="0" w:color="auto"/>
        <w:left w:val="none" w:sz="0" w:space="0" w:color="auto"/>
        <w:bottom w:val="none" w:sz="0" w:space="0" w:color="auto"/>
        <w:right w:val="none" w:sz="0" w:space="0" w:color="auto"/>
      </w:divBdr>
    </w:div>
    <w:div w:id="637800047">
      <w:bodyDiv w:val="1"/>
      <w:marLeft w:val="0"/>
      <w:marRight w:val="0"/>
      <w:marTop w:val="0"/>
      <w:marBottom w:val="0"/>
      <w:divBdr>
        <w:top w:val="none" w:sz="0" w:space="0" w:color="auto"/>
        <w:left w:val="none" w:sz="0" w:space="0" w:color="auto"/>
        <w:bottom w:val="none" w:sz="0" w:space="0" w:color="auto"/>
        <w:right w:val="none" w:sz="0" w:space="0" w:color="auto"/>
      </w:divBdr>
    </w:div>
    <w:div w:id="1826236559">
      <w:bodyDiv w:val="1"/>
      <w:marLeft w:val="0"/>
      <w:marRight w:val="0"/>
      <w:marTop w:val="0"/>
      <w:marBottom w:val="0"/>
      <w:divBdr>
        <w:top w:val="none" w:sz="0" w:space="0" w:color="auto"/>
        <w:left w:val="none" w:sz="0" w:space="0" w:color="auto"/>
        <w:bottom w:val="none" w:sz="0" w:space="0" w:color="auto"/>
        <w:right w:val="none" w:sz="0" w:space="0" w:color="auto"/>
      </w:divBdr>
    </w:div>
    <w:div w:id="20051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umersinternational.org/what-we-do/grants/anne-fransen-fu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2022-09-27T16:50:00Z</dcterms:created>
  <dcterms:modified xsi:type="dcterms:W3CDTF">2022-10-10T09:25:00Z</dcterms:modified>
</cp:coreProperties>
</file>